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C60" w:rsidRDefault="00BA5C60" w:rsidP="00CB498A">
      <w:pPr>
        <w:pStyle w:val="ConsPlusNormal"/>
        <w:ind w:firstLine="708"/>
        <w:jc w:val="both"/>
        <w:rPr>
          <w:sz w:val="28"/>
          <w:szCs w:val="28"/>
        </w:rPr>
      </w:pPr>
      <w:bookmarkStart w:id="0" w:name="_GoBack"/>
      <w:bookmarkEnd w:id="0"/>
      <w:r>
        <w:rPr>
          <w:sz w:val="28"/>
          <w:szCs w:val="28"/>
        </w:rPr>
        <w:t xml:space="preserve">В соответствии с </w:t>
      </w:r>
      <w:r>
        <w:rPr>
          <w:sz w:val="28"/>
          <w:szCs w:val="28"/>
        </w:rPr>
        <w:t>Правил</w:t>
      </w:r>
      <w:r w:rsidR="00CB498A">
        <w:rPr>
          <w:sz w:val="28"/>
          <w:szCs w:val="28"/>
        </w:rPr>
        <w:t>ами</w:t>
      </w:r>
      <w:r>
        <w:rPr>
          <w:sz w:val="28"/>
          <w:szCs w:val="28"/>
        </w:rPr>
        <w:t xml:space="preserve"> приема в ФГБОУ ВО «УГТУ» на обучение по образовательным программам высшего образования –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w:t>
      </w:r>
      <w:r>
        <w:rPr>
          <w:sz w:val="28"/>
          <w:szCs w:val="28"/>
        </w:rPr>
        <w:t xml:space="preserve"> программам магистратуры на 2025/2026</w:t>
      </w:r>
      <w:r w:rsidR="00CB498A">
        <w:rPr>
          <w:sz w:val="28"/>
          <w:szCs w:val="28"/>
        </w:rPr>
        <w:t xml:space="preserve"> учебный год, утвержденными</w:t>
      </w:r>
      <w:r>
        <w:rPr>
          <w:sz w:val="28"/>
          <w:szCs w:val="28"/>
        </w:rPr>
        <w:t xml:space="preserve"> решением учено</w:t>
      </w:r>
      <w:r>
        <w:rPr>
          <w:sz w:val="28"/>
          <w:szCs w:val="28"/>
        </w:rPr>
        <w:t>го совета, протокол от 25 декабря 2024 г. № 19</w:t>
      </w:r>
      <w:r w:rsidR="00CB498A">
        <w:rPr>
          <w:sz w:val="28"/>
          <w:szCs w:val="28"/>
        </w:rPr>
        <w:t>:</w:t>
      </w:r>
    </w:p>
    <w:p w:rsidR="00CB498A" w:rsidRDefault="00CB498A" w:rsidP="00CB498A">
      <w:pPr>
        <w:pStyle w:val="ConsPlusNormal"/>
        <w:ind w:firstLine="708"/>
        <w:jc w:val="both"/>
        <w:rPr>
          <w:sz w:val="28"/>
          <w:szCs w:val="28"/>
        </w:rPr>
      </w:pPr>
    </w:p>
    <w:p w:rsidR="00CB498A" w:rsidRPr="005866D3" w:rsidRDefault="00CB498A" w:rsidP="00CB498A">
      <w:pPr>
        <w:pStyle w:val="ConsPlusTitle"/>
        <w:jc w:val="center"/>
        <w:outlineLvl w:val="1"/>
        <w:rPr>
          <w:rFonts w:ascii="Times New Roman" w:hAnsi="Times New Roman" w:cs="Times New Roman"/>
          <w:sz w:val="28"/>
          <w:szCs w:val="28"/>
        </w:rPr>
      </w:pPr>
      <w:r w:rsidRPr="005866D3">
        <w:rPr>
          <w:rFonts w:ascii="Times New Roman" w:hAnsi="Times New Roman" w:cs="Times New Roman"/>
          <w:sz w:val="28"/>
          <w:szCs w:val="28"/>
        </w:rPr>
        <w:t>V. Особые права при приеме на обучение по программам</w:t>
      </w:r>
    </w:p>
    <w:p w:rsidR="00CB498A" w:rsidRPr="005866D3" w:rsidRDefault="00CB498A" w:rsidP="00CB498A">
      <w:pPr>
        <w:pStyle w:val="ConsPlusTitle"/>
        <w:jc w:val="center"/>
        <w:rPr>
          <w:rFonts w:ascii="Times New Roman" w:hAnsi="Times New Roman" w:cs="Times New Roman"/>
          <w:sz w:val="28"/>
          <w:szCs w:val="28"/>
        </w:rPr>
      </w:pPr>
      <w:proofErr w:type="spellStart"/>
      <w:r w:rsidRPr="005866D3">
        <w:rPr>
          <w:rFonts w:ascii="Times New Roman" w:hAnsi="Times New Roman" w:cs="Times New Roman"/>
          <w:sz w:val="28"/>
          <w:szCs w:val="28"/>
        </w:rPr>
        <w:t>бакалавриата</w:t>
      </w:r>
      <w:proofErr w:type="spellEnd"/>
      <w:r w:rsidRPr="005866D3">
        <w:rPr>
          <w:rFonts w:ascii="Times New Roman" w:hAnsi="Times New Roman" w:cs="Times New Roman"/>
          <w:sz w:val="28"/>
          <w:szCs w:val="28"/>
        </w:rPr>
        <w:t xml:space="preserve"> и программам </w:t>
      </w:r>
      <w:proofErr w:type="spellStart"/>
      <w:r w:rsidRPr="005866D3">
        <w:rPr>
          <w:rFonts w:ascii="Times New Roman" w:hAnsi="Times New Roman" w:cs="Times New Roman"/>
          <w:sz w:val="28"/>
          <w:szCs w:val="28"/>
        </w:rPr>
        <w:t>специалитета</w:t>
      </w:r>
      <w:proofErr w:type="spellEnd"/>
    </w:p>
    <w:p w:rsidR="00CB498A" w:rsidRDefault="00CB498A" w:rsidP="00CB498A">
      <w:pPr>
        <w:pStyle w:val="ConsPlusNormal"/>
        <w:jc w:val="center"/>
        <w:rPr>
          <w:sz w:val="28"/>
          <w:szCs w:val="28"/>
        </w:rPr>
      </w:pPr>
    </w:p>
    <w:p w:rsidR="00BA5C60" w:rsidRPr="005866D3" w:rsidRDefault="00BA5C60" w:rsidP="00BA5C60">
      <w:pPr>
        <w:pStyle w:val="ConsPlusNormal"/>
        <w:ind w:firstLine="709"/>
        <w:jc w:val="both"/>
        <w:rPr>
          <w:sz w:val="28"/>
          <w:szCs w:val="28"/>
        </w:rPr>
      </w:pPr>
      <w:r w:rsidRPr="005866D3">
        <w:rPr>
          <w:sz w:val="28"/>
          <w:szCs w:val="28"/>
        </w:rPr>
        <w:t xml:space="preserve">48. Поступающим на обучение по программам </w:t>
      </w:r>
      <w:proofErr w:type="spellStart"/>
      <w:r w:rsidRPr="005866D3">
        <w:rPr>
          <w:sz w:val="28"/>
          <w:szCs w:val="28"/>
        </w:rPr>
        <w:t>бакалавриата</w:t>
      </w:r>
      <w:proofErr w:type="spellEnd"/>
      <w:r w:rsidRPr="005866D3">
        <w:rPr>
          <w:sz w:val="28"/>
          <w:szCs w:val="28"/>
        </w:rPr>
        <w:t xml:space="preserve"> и программам </w:t>
      </w:r>
      <w:proofErr w:type="spellStart"/>
      <w:r w:rsidRPr="005866D3">
        <w:rPr>
          <w:sz w:val="28"/>
          <w:szCs w:val="28"/>
        </w:rPr>
        <w:t>специалитета</w:t>
      </w:r>
      <w:proofErr w:type="spellEnd"/>
      <w:r w:rsidRPr="005866D3">
        <w:rPr>
          <w:sz w:val="28"/>
          <w:szCs w:val="28"/>
        </w:rPr>
        <w:t xml:space="preserve"> предоставляются следующие особые права:</w:t>
      </w:r>
    </w:p>
    <w:p w:rsidR="00BA5C60" w:rsidRPr="005866D3" w:rsidRDefault="00BA5C60" w:rsidP="00BA5C60">
      <w:pPr>
        <w:pStyle w:val="ConsPlusNormal"/>
        <w:ind w:firstLine="709"/>
        <w:jc w:val="both"/>
        <w:rPr>
          <w:sz w:val="28"/>
          <w:szCs w:val="28"/>
        </w:rPr>
      </w:pPr>
      <w:r w:rsidRPr="005866D3">
        <w:rPr>
          <w:sz w:val="28"/>
          <w:szCs w:val="28"/>
        </w:rPr>
        <w:t xml:space="preserve">48.1. Лицам, указанным в </w:t>
      </w:r>
      <w:hyperlink r:id="rId4">
        <w:r w:rsidRPr="005866D3">
          <w:rPr>
            <w:sz w:val="28"/>
            <w:szCs w:val="28"/>
          </w:rPr>
          <w:t>части 4 статьи 71</w:t>
        </w:r>
      </w:hyperlink>
      <w:r w:rsidRPr="005866D3">
        <w:rPr>
          <w:sz w:val="28"/>
          <w:szCs w:val="28"/>
        </w:rPr>
        <w:t xml:space="preserve"> Федерального закона № 273–ФЗ, – право на прием без вступительных испытаний.</w:t>
      </w:r>
    </w:p>
    <w:p w:rsidR="00BA5C60" w:rsidRPr="005866D3" w:rsidRDefault="00BA5C60" w:rsidP="00BA5C60">
      <w:pPr>
        <w:pStyle w:val="ConsPlusNormal"/>
        <w:ind w:firstLine="709"/>
        <w:jc w:val="both"/>
        <w:rPr>
          <w:sz w:val="28"/>
          <w:szCs w:val="28"/>
        </w:rPr>
      </w:pPr>
      <w:r w:rsidRPr="005866D3">
        <w:rPr>
          <w:sz w:val="28"/>
          <w:szCs w:val="28"/>
        </w:rPr>
        <w:t xml:space="preserve">48.2. Лицам, указанным в части </w:t>
      </w:r>
      <w:hyperlink r:id="rId5">
        <w:r w:rsidRPr="005866D3">
          <w:rPr>
            <w:sz w:val="28"/>
            <w:szCs w:val="28"/>
          </w:rPr>
          <w:t>12 статьи 71</w:t>
        </w:r>
      </w:hyperlink>
      <w:r w:rsidRPr="005866D3">
        <w:rPr>
          <w:sz w:val="28"/>
          <w:szCs w:val="28"/>
        </w:rPr>
        <w:t xml:space="preserve"> Федерального закона № 273–ФЗ:</w:t>
      </w:r>
    </w:p>
    <w:p w:rsidR="00BA5C60" w:rsidRPr="005866D3" w:rsidRDefault="00BA5C60" w:rsidP="00BA5C60">
      <w:pPr>
        <w:pStyle w:val="ConsPlusNormal"/>
        <w:ind w:firstLine="709"/>
        <w:jc w:val="both"/>
        <w:rPr>
          <w:sz w:val="28"/>
          <w:szCs w:val="28"/>
        </w:rPr>
      </w:pPr>
      <w:r w:rsidRPr="005866D3">
        <w:rPr>
          <w:sz w:val="28"/>
          <w:szCs w:val="28"/>
        </w:rPr>
        <w:t>– право на прием без вступительных испытаний;</w:t>
      </w:r>
    </w:p>
    <w:p w:rsidR="00BA5C60" w:rsidRPr="005866D3" w:rsidRDefault="00BA5C60" w:rsidP="00BA5C60">
      <w:pPr>
        <w:pStyle w:val="ConsPlusNormal"/>
        <w:ind w:firstLine="709"/>
        <w:jc w:val="both"/>
        <w:rPr>
          <w:sz w:val="28"/>
          <w:szCs w:val="28"/>
        </w:rPr>
      </w:pPr>
      <w:r w:rsidRPr="005866D3">
        <w:rPr>
          <w:sz w:val="28"/>
          <w:szCs w:val="28"/>
        </w:rPr>
        <w:t>– право быть приравненными к лицам, набравшим максимальное количество баллов ЕГЭ по предмету, соответствующему профилю олимпиады школьников. При предоставлении указанного права поступающему устанавливается наивысший результат вступительного испытания (испытаний) – 100 баллов (далее – право на 100 баллов).</w:t>
      </w:r>
    </w:p>
    <w:p w:rsidR="00BA5C60" w:rsidRPr="005866D3" w:rsidRDefault="00BA5C60" w:rsidP="00BA5C60">
      <w:pPr>
        <w:pStyle w:val="ConsPlusNormal"/>
        <w:ind w:firstLine="709"/>
        <w:jc w:val="both"/>
        <w:rPr>
          <w:sz w:val="28"/>
          <w:szCs w:val="28"/>
        </w:rPr>
      </w:pPr>
      <w:r w:rsidRPr="005866D3">
        <w:rPr>
          <w:sz w:val="28"/>
          <w:szCs w:val="28"/>
        </w:rPr>
        <w:t>Особые права, указанные в настоящем пункте, могут предоставляться одним и тем же поступающим.</w:t>
      </w:r>
    </w:p>
    <w:p w:rsidR="00BA5C60" w:rsidRPr="005866D3" w:rsidRDefault="00BA5C60" w:rsidP="00BA5C60">
      <w:pPr>
        <w:pStyle w:val="ConsPlusNormal"/>
        <w:ind w:firstLine="709"/>
        <w:jc w:val="both"/>
        <w:rPr>
          <w:sz w:val="28"/>
          <w:szCs w:val="28"/>
        </w:rPr>
      </w:pPr>
      <w:r w:rsidRPr="005866D3">
        <w:rPr>
          <w:sz w:val="28"/>
          <w:szCs w:val="28"/>
        </w:rPr>
        <w:t xml:space="preserve">49. Лицам, имеющим право на прием без вступительных испытаний в соответствии с </w:t>
      </w:r>
      <w:hyperlink r:id="rId6">
        <w:r w:rsidRPr="005866D3">
          <w:rPr>
            <w:sz w:val="28"/>
            <w:szCs w:val="28"/>
          </w:rPr>
          <w:t>частью 4 статьи 71</w:t>
        </w:r>
      </w:hyperlink>
      <w:r w:rsidRPr="005866D3">
        <w:rPr>
          <w:sz w:val="28"/>
          <w:szCs w:val="28"/>
        </w:rPr>
        <w:t xml:space="preserve"> Федерального закона № 273–ФЗ, в течение срока предоставления указанного права, установленного </w:t>
      </w:r>
      <w:hyperlink r:id="rId7">
        <w:r w:rsidRPr="005866D3">
          <w:rPr>
            <w:sz w:val="28"/>
            <w:szCs w:val="28"/>
          </w:rPr>
          <w:t>частью 4 статьи 71</w:t>
        </w:r>
      </w:hyperlink>
      <w:r w:rsidRPr="005866D3">
        <w:rPr>
          <w:sz w:val="28"/>
          <w:szCs w:val="28"/>
        </w:rPr>
        <w:t xml:space="preserve"> Федерального закона № 273–ФЗ, предоставляется преимущество посредством приравнивания к лицам, имеющим 100 баллов по общеобразовательному вступительному испытанию или по дополнительному вступительному испытанию (испытаниям) (далее – особое преимущество).</w:t>
      </w:r>
    </w:p>
    <w:p w:rsidR="00BA5C60" w:rsidRPr="005866D3" w:rsidRDefault="00BA5C60" w:rsidP="00BA5C60">
      <w:pPr>
        <w:pStyle w:val="ConsPlusNormal"/>
        <w:tabs>
          <w:tab w:val="left" w:pos="709"/>
        </w:tabs>
        <w:ind w:firstLine="708"/>
        <w:jc w:val="both"/>
      </w:pPr>
      <w:r w:rsidRPr="005866D3">
        <w:rPr>
          <w:sz w:val="28"/>
          <w:szCs w:val="28"/>
        </w:rPr>
        <w:t xml:space="preserve">50. При приеме на обучение в рамках контрольных цифр приема поступающий, имеющий право на прием без вступительных испытаний в соответствии с </w:t>
      </w:r>
      <w:hyperlink r:id="rId8">
        <w:r w:rsidRPr="005866D3">
          <w:rPr>
            <w:sz w:val="28"/>
            <w:szCs w:val="28"/>
          </w:rPr>
          <w:t>частью 4</w:t>
        </w:r>
      </w:hyperlink>
      <w:r w:rsidRPr="005866D3">
        <w:rPr>
          <w:sz w:val="28"/>
          <w:szCs w:val="28"/>
        </w:rPr>
        <w:t xml:space="preserve"> и (или) </w:t>
      </w:r>
      <w:hyperlink r:id="rId9">
        <w:r w:rsidRPr="005866D3">
          <w:rPr>
            <w:sz w:val="28"/>
            <w:szCs w:val="28"/>
          </w:rPr>
          <w:t>частью 12 статьи 71</w:t>
        </w:r>
      </w:hyperlink>
      <w:r w:rsidRPr="005866D3">
        <w:rPr>
          <w:sz w:val="28"/>
          <w:szCs w:val="28"/>
        </w:rPr>
        <w:t xml:space="preserve"> Федерального закона № 273–ФЗ, использует указанное </w:t>
      </w:r>
      <w:proofErr w:type="gramStart"/>
      <w:r w:rsidRPr="005866D3">
        <w:rPr>
          <w:sz w:val="28"/>
          <w:szCs w:val="28"/>
        </w:rPr>
        <w:t>право</w:t>
      </w:r>
      <w:proofErr w:type="gramEnd"/>
      <w:r w:rsidRPr="005866D3">
        <w:rPr>
          <w:sz w:val="28"/>
          <w:szCs w:val="28"/>
        </w:rPr>
        <w:t xml:space="preserve"> как единое право на прием без вступительных испытаний. Указанное право используется поступающим для подачи заявления о приеме на обучение только в одну организацию только на одну образовательную программу по выбору поступающего (вне зависимости от количества оснований, дающих указанное право). В рамках одной организации и одной образовательной программы поступающий может использовать право на прием без вступительных испытаний по различным конкурсным группам. В случае если конкурсный профиль установлен по специальности (нескольким специальностям), направлению (нескольким направлениям) подготовки, нескольким образовательным программам, указанное право используется поступающим по конкурсному профилю в целом.</w:t>
      </w:r>
      <w:r w:rsidRPr="005866D3">
        <w:t xml:space="preserve"> </w:t>
      </w:r>
    </w:p>
    <w:p w:rsidR="00BA5C60" w:rsidRPr="005866D3" w:rsidRDefault="00BA5C60" w:rsidP="00BA5C60">
      <w:pPr>
        <w:pStyle w:val="ConsPlusNormal"/>
        <w:tabs>
          <w:tab w:val="left" w:pos="709"/>
        </w:tabs>
        <w:ind w:firstLine="709"/>
        <w:jc w:val="both"/>
        <w:rPr>
          <w:sz w:val="28"/>
          <w:szCs w:val="28"/>
        </w:rPr>
      </w:pPr>
      <w:r w:rsidRPr="005866D3">
        <w:rPr>
          <w:sz w:val="28"/>
          <w:szCs w:val="28"/>
        </w:rPr>
        <w:lastRenderedPageBreak/>
        <w:t xml:space="preserve">51. Для приема на обучение лиц, имеющих право на прием без вступительных испытаний в соответствии с </w:t>
      </w:r>
      <w:hyperlink r:id="rId10">
        <w:r w:rsidRPr="005866D3">
          <w:rPr>
            <w:sz w:val="28"/>
            <w:szCs w:val="28"/>
          </w:rPr>
          <w:t>частью 4 статьи 71</w:t>
        </w:r>
      </w:hyperlink>
      <w:r w:rsidRPr="005866D3">
        <w:rPr>
          <w:sz w:val="28"/>
          <w:szCs w:val="28"/>
        </w:rPr>
        <w:t xml:space="preserve"> Федерального закона № 273–ФЗ, университет:</w:t>
      </w:r>
    </w:p>
    <w:p w:rsidR="00BA5C60" w:rsidRPr="005866D3" w:rsidRDefault="00BA5C60" w:rsidP="00BA5C60">
      <w:pPr>
        <w:pStyle w:val="ConsPlusNormal"/>
        <w:tabs>
          <w:tab w:val="left" w:pos="709"/>
        </w:tabs>
        <w:ind w:firstLine="709"/>
        <w:jc w:val="both"/>
        <w:rPr>
          <w:sz w:val="28"/>
          <w:szCs w:val="28"/>
        </w:rPr>
      </w:pPr>
      <w:r w:rsidRPr="005866D3">
        <w:rPr>
          <w:sz w:val="28"/>
          <w:szCs w:val="28"/>
        </w:rPr>
        <w:t>– устанавливает соответствие конкурсных профилей (образовательных программ, специальностей, направлений подготовки, совокупностей специальностей, направлений подготовки) профилям заключительного этапа всероссийской олимпиады школьников, международных олимпиад, указанных в пункте 1 части 4 статьи 71 Федерального закона №</w:t>
      </w:r>
      <w:r>
        <w:rPr>
          <w:sz w:val="28"/>
          <w:szCs w:val="28"/>
        </w:rPr>
        <w:t xml:space="preserve"> 273</w:t>
      </w:r>
      <w:r w:rsidRPr="005866D3">
        <w:rPr>
          <w:sz w:val="28"/>
          <w:szCs w:val="28"/>
        </w:rPr>
        <w:t>–ФЗ;</w:t>
      </w:r>
    </w:p>
    <w:p w:rsidR="00BA5C60" w:rsidRPr="005866D3" w:rsidRDefault="00BA5C60" w:rsidP="00BA5C60">
      <w:pPr>
        <w:pStyle w:val="ConsPlusNormal"/>
        <w:ind w:firstLine="709"/>
        <w:jc w:val="both"/>
        <w:rPr>
          <w:sz w:val="28"/>
          <w:szCs w:val="28"/>
        </w:rPr>
      </w:pPr>
      <w:r w:rsidRPr="005866D3">
        <w:rPr>
          <w:sz w:val="28"/>
          <w:szCs w:val="28"/>
        </w:rPr>
        <w:t>– устанавливает особое преимущество по установленным для общеобразовательных вступительных испытаний предметам, которые совпадают с профилями заключительного этапа всероссийской олимпиады школьников, международных олимпиад школьников.</w:t>
      </w:r>
    </w:p>
    <w:p w:rsidR="00BA5C60" w:rsidRPr="005866D3" w:rsidRDefault="00BA5C60" w:rsidP="00BA5C60">
      <w:pPr>
        <w:pStyle w:val="ConsPlusNormal"/>
        <w:ind w:firstLine="709"/>
        <w:jc w:val="both"/>
        <w:rPr>
          <w:sz w:val="28"/>
          <w:szCs w:val="28"/>
        </w:rPr>
      </w:pPr>
      <w:r w:rsidRPr="005866D3">
        <w:rPr>
          <w:sz w:val="28"/>
          <w:szCs w:val="28"/>
        </w:rPr>
        <w:t xml:space="preserve">52. Для предоставления особых прав в соответствии с </w:t>
      </w:r>
      <w:hyperlink r:id="rId11">
        <w:r w:rsidRPr="005866D3">
          <w:rPr>
            <w:sz w:val="28"/>
            <w:szCs w:val="28"/>
          </w:rPr>
          <w:t>частью 12 статьи 71</w:t>
        </w:r>
      </w:hyperlink>
      <w:r w:rsidRPr="005866D3">
        <w:rPr>
          <w:sz w:val="28"/>
          <w:szCs w:val="28"/>
        </w:rPr>
        <w:t xml:space="preserve"> Федерального закона № 273–ФЗ, университет:</w:t>
      </w:r>
    </w:p>
    <w:p w:rsidR="00BA5C60" w:rsidRPr="005866D3" w:rsidRDefault="00BA5C60" w:rsidP="00BA5C60">
      <w:pPr>
        <w:pStyle w:val="ConsPlusNormal"/>
        <w:ind w:firstLine="709"/>
        <w:jc w:val="both"/>
        <w:rPr>
          <w:sz w:val="28"/>
          <w:szCs w:val="28"/>
        </w:rPr>
      </w:pPr>
      <w:r w:rsidRPr="005866D3">
        <w:rPr>
          <w:sz w:val="28"/>
          <w:szCs w:val="28"/>
        </w:rPr>
        <w:t>52.1. Устанавливает перечень олимпиад школьников, по результатам которых предоставляются особые права, из числа олимпиад, включенных в перечни олимпиад школьников, утверждаемые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BA5C60" w:rsidRPr="005866D3" w:rsidRDefault="00BA5C60" w:rsidP="00BA5C60">
      <w:pPr>
        <w:pStyle w:val="ConsPlusNormal"/>
        <w:ind w:firstLine="709"/>
        <w:jc w:val="both"/>
        <w:rPr>
          <w:sz w:val="28"/>
          <w:szCs w:val="28"/>
        </w:rPr>
      </w:pPr>
      <w:r w:rsidRPr="005866D3">
        <w:rPr>
          <w:sz w:val="28"/>
          <w:szCs w:val="28"/>
        </w:rPr>
        <w:t>52.2. По каждой олимпиаде школьников, включенной в установленный перечень олимпиад школьников:</w:t>
      </w:r>
    </w:p>
    <w:p w:rsidR="00BA5C60" w:rsidRPr="005866D3" w:rsidRDefault="00BA5C60" w:rsidP="00BA5C60">
      <w:pPr>
        <w:pStyle w:val="ConsPlusNormal"/>
        <w:ind w:firstLine="709"/>
        <w:jc w:val="both"/>
        <w:rPr>
          <w:sz w:val="28"/>
          <w:szCs w:val="28"/>
        </w:rPr>
      </w:pPr>
      <w:r w:rsidRPr="005866D3">
        <w:rPr>
          <w:sz w:val="28"/>
          <w:szCs w:val="28"/>
        </w:rPr>
        <w:t xml:space="preserve">52.2.1. Устанавливает соответствие конкурсных профилей (образовательных программ, специальностей, направлений подготовки, совокупностей специальностей, направлений подготовки) одному или нескольким профилям олимпиады для предоставления права на прием без вступительных испытаний либо принимает решение о </w:t>
      </w:r>
      <w:proofErr w:type="spellStart"/>
      <w:r w:rsidRPr="005866D3">
        <w:rPr>
          <w:sz w:val="28"/>
          <w:szCs w:val="28"/>
        </w:rPr>
        <w:t>непредоставлении</w:t>
      </w:r>
      <w:proofErr w:type="spellEnd"/>
      <w:r w:rsidRPr="005866D3">
        <w:rPr>
          <w:sz w:val="28"/>
          <w:szCs w:val="28"/>
        </w:rPr>
        <w:t xml:space="preserve"> права на прием без вступительных испытаний по результатам олимпиады.</w:t>
      </w:r>
    </w:p>
    <w:p w:rsidR="00BA5C60" w:rsidRPr="005866D3" w:rsidRDefault="00BA5C60" w:rsidP="00BA5C60">
      <w:pPr>
        <w:pStyle w:val="ConsPlusNormal"/>
        <w:ind w:firstLine="709"/>
        <w:jc w:val="both"/>
        <w:rPr>
          <w:sz w:val="28"/>
          <w:szCs w:val="28"/>
        </w:rPr>
      </w:pPr>
      <w:r w:rsidRPr="005866D3">
        <w:rPr>
          <w:sz w:val="28"/>
          <w:szCs w:val="28"/>
        </w:rPr>
        <w:t>52.2.2. Устанавливает одно или несколько общеобразовательных вступительных испытаний и (или) дополнительных вступительных испытаний, соответствующих одному или нескольким профилям олимпиады для предоставления права на 100 баллов, либо принимает решение об отсутствии вступительных испытаний, соответствующих профилям олимпиады.</w:t>
      </w:r>
    </w:p>
    <w:p w:rsidR="00BA5C60" w:rsidRPr="005866D3" w:rsidRDefault="00BA5C60" w:rsidP="00BA5C60">
      <w:pPr>
        <w:pStyle w:val="ConsPlusNormal"/>
        <w:ind w:firstLine="708"/>
        <w:jc w:val="both"/>
        <w:rPr>
          <w:sz w:val="28"/>
          <w:szCs w:val="28"/>
        </w:rPr>
      </w:pPr>
      <w:r w:rsidRPr="005866D3">
        <w:rPr>
          <w:sz w:val="28"/>
          <w:szCs w:val="28"/>
        </w:rPr>
        <w:t>52.2.3. Условия предоставления особого права:</w:t>
      </w:r>
    </w:p>
    <w:p w:rsidR="00BA5C60" w:rsidRPr="005866D3" w:rsidRDefault="00BA5C60" w:rsidP="00BA5C60">
      <w:pPr>
        <w:pStyle w:val="ConsPlusNormal"/>
        <w:ind w:firstLine="708"/>
        <w:jc w:val="both"/>
        <w:rPr>
          <w:sz w:val="28"/>
          <w:szCs w:val="28"/>
        </w:rPr>
      </w:pPr>
      <w:r w:rsidRPr="005866D3">
        <w:rPr>
          <w:sz w:val="28"/>
          <w:szCs w:val="28"/>
        </w:rPr>
        <w:t>– является победителем/призером олимпиады;</w:t>
      </w:r>
    </w:p>
    <w:p w:rsidR="00BA5C60" w:rsidRPr="005866D3" w:rsidRDefault="00BA5C60" w:rsidP="00BA5C60">
      <w:pPr>
        <w:pStyle w:val="ConsPlusNormal"/>
        <w:ind w:firstLine="708"/>
        <w:jc w:val="both"/>
        <w:rPr>
          <w:sz w:val="28"/>
          <w:szCs w:val="28"/>
        </w:rPr>
      </w:pPr>
      <w:r w:rsidRPr="005866D3">
        <w:rPr>
          <w:sz w:val="28"/>
          <w:szCs w:val="28"/>
        </w:rPr>
        <w:t>– результаты победителя (призера) олимпиады школьников должны быть получены за 9-11 классы;</w:t>
      </w:r>
    </w:p>
    <w:p w:rsidR="00BA5C60" w:rsidRPr="005866D3" w:rsidRDefault="00BA5C60" w:rsidP="00BA5C60">
      <w:pPr>
        <w:pStyle w:val="ConsPlusNormal"/>
        <w:ind w:firstLine="708"/>
        <w:jc w:val="both"/>
        <w:rPr>
          <w:sz w:val="28"/>
          <w:szCs w:val="28"/>
        </w:rPr>
      </w:pPr>
      <w:r w:rsidRPr="005866D3">
        <w:rPr>
          <w:sz w:val="28"/>
          <w:szCs w:val="28"/>
        </w:rPr>
        <w:t xml:space="preserve">– один или несколько предметов, по которым поступающим необходимы результаты ЕГЭ или внутренних общеобразовательных вступительных испытаний для подтверждения особого права (за исключением творческих олимпиад, олимпиад в области физической культуры и спорта), и </w:t>
      </w:r>
      <w:r w:rsidRPr="005866D3">
        <w:rPr>
          <w:sz w:val="28"/>
          <w:szCs w:val="28"/>
        </w:rPr>
        <w:lastRenderedPageBreak/>
        <w:t>количество баллов ЕГЭ или внутреннего общеобразовательного вступительного испытания по этим предметам, которое подтверждает особое право. Указанное количество баллов составляет не менее 75 баллов. Поступающему необходимо иметь указанное количество баллов ЕГЭ или внутреннего общеобразовательного вступительного испытания по одному предмету (по выбору поступающего) из числа предметов, установленных университетом.</w:t>
      </w:r>
    </w:p>
    <w:p w:rsidR="00BA5C60" w:rsidRPr="005866D3" w:rsidRDefault="00BA5C60" w:rsidP="00BA5C60">
      <w:pPr>
        <w:pStyle w:val="ConsPlusNormal"/>
        <w:tabs>
          <w:tab w:val="left" w:pos="709"/>
        </w:tabs>
        <w:ind w:firstLine="708"/>
        <w:jc w:val="both"/>
        <w:rPr>
          <w:sz w:val="28"/>
          <w:szCs w:val="28"/>
        </w:rPr>
      </w:pPr>
      <w:r w:rsidRPr="005866D3">
        <w:rPr>
          <w:sz w:val="28"/>
          <w:szCs w:val="28"/>
        </w:rPr>
        <w:t>53. По одному основанию, дающему право на 100 баллов (особое преимущество), поступающий получает 100 баллов в рамках одного конкурса по одному общеобразовательному вступительному испытанию.</w:t>
      </w:r>
    </w:p>
    <w:p w:rsidR="00BA5C60" w:rsidRPr="005866D3" w:rsidRDefault="00BA5C60" w:rsidP="00BA5C60">
      <w:pPr>
        <w:pStyle w:val="ConsPlusNormal"/>
        <w:ind w:firstLine="708"/>
        <w:jc w:val="both"/>
        <w:rPr>
          <w:sz w:val="28"/>
          <w:szCs w:val="28"/>
        </w:rPr>
      </w:pPr>
      <w:r w:rsidRPr="005866D3">
        <w:rPr>
          <w:sz w:val="28"/>
          <w:szCs w:val="28"/>
        </w:rPr>
        <w:t>Поступающий может одновременно использовать несколько оснований для получения права на 100 баллов (особого преимущества), в том числе в рамках одного конкурса.</w:t>
      </w:r>
    </w:p>
    <w:p w:rsidR="00BA5C60" w:rsidRPr="005866D3" w:rsidRDefault="00BA5C60" w:rsidP="00BA5C60">
      <w:pPr>
        <w:pStyle w:val="ConsPlusNormal"/>
        <w:ind w:firstLine="708"/>
        <w:jc w:val="both"/>
        <w:rPr>
          <w:sz w:val="28"/>
          <w:szCs w:val="28"/>
        </w:rPr>
      </w:pPr>
      <w:r w:rsidRPr="005866D3">
        <w:rPr>
          <w:sz w:val="28"/>
          <w:szCs w:val="28"/>
        </w:rPr>
        <w:t>При участии в нескольких конкурсах поступающий может использовать одно и то же основание для получения права на 100 баллов (особого преимущества) по одному и тому же вступительному испытанию (предмету) или по различным вступительным испытаниям (предметам).</w:t>
      </w:r>
    </w:p>
    <w:p w:rsidR="00BA5C60" w:rsidRPr="005866D3" w:rsidRDefault="00BA5C60" w:rsidP="00BA5C60">
      <w:pPr>
        <w:pStyle w:val="ConsPlusNormal"/>
        <w:ind w:firstLine="708"/>
        <w:jc w:val="both"/>
        <w:rPr>
          <w:sz w:val="28"/>
          <w:szCs w:val="28"/>
        </w:rPr>
      </w:pPr>
      <w:r w:rsidRPr="005866D3">
        <w:rPr>
          <w:sz w:val="28"/>
          <w:szCs w:val="28"/>
        </w:rPr>
        <w:t>54. Поступающим предоставляются особые права:</w:t>
      </w:r>
    </w:p>
    <w:p w:rsidR="00BA5C60" w:rsidRPr="005866D3" w:rsidRDefault="00BA5C60" w:rsidP="00BA5C60">
      <w:pPr>
        <w:pStyle w:val="ConsPlusNormal"/>
        <w:ind w:firstLine="708"/>
        <w:jc w:val="both"/>
        <w:rPr>
          <w:sz w:val="28"/>
          <w:szCs w:val="28"/>
        </w:rPr>
      </w:pPr>
      <w:r w:rsidRPr="005866D3">
        <w:rPr>
          <w:sz w:val="28"/>
          <w:szCs w:val="28"/>
        </w:rPr>
        <w:t xml:space="preserve">– право на прием на обучение на места в пределах особой квоты в соответствии с </w:t>
      </w:r>
      <w:hyperlink r:id="rId12">
        <w:r w:rsidRPr="005866D3">
          <w:rPr>
            <w:sz w:val="28"/>
            <w:szCs w:val="28"/>
          </w:rPr>
          <w:t>частью 5 статьи 71</w:t>
        </w:r>
      </w:hyperlink>
      <w:r w:rsidRPr="005866D3">
        <w:rPr>
          <w:sz w:val="28"/>
          <w:szCs w:val="28"/>
        </w:rPr>
        <w:t xml:space="preserve"> Федерального закона № 273–ФЗ;</w:t>
      </w:r>
    </w:p>
    <w:p w:rsidR="00BA5C60" w:rsidRPr="005866D3" w:rsidRDefault="00BA5C60" w:rsidP="00BA5C60">
      <w:pPr>
        <w:pStyle w:val="ConsPlusNormal"/>
        <w:ind w:firstLine="708"/>
        <w:jc w:val="both"/>
        <w:rPr>
          <w:sz w:val="28"/>
          <w:szCs w:val="28"/>
        </w:rPr>
      </w:pPr>
      <w:r w:rsidRPr="005866D3">
        <w:rPr>
          <w:sz w:val="28"/>
          <w:szCs w:val="28"/>
        </w:rPr>
        <w:t xml:space="preserve">– право на прием на обучение на места в пределах отдельной квоты в соответствии с </w:t>
      </w:r>
      <w:hyperlink r:id="rId13">
        <w:r w:rsidRPr="005866D3">
          <w:rPr>
            <w:sz w:val="28"/>
            <w:szCs w:val="28"/>
          </w:rPr>
          <w:t>частями 5.1</w:t>
        </w:r>
      </w:hyperlink>
      <w:r w:rsidRPr="005866D3">
        <w:rPr>
          <w:sz w:val="28"/>
          <w:szCs w:val="28"/>
        </w:rPr>
        <w:t xml:space="preserve"> и </w:t>
      </w:r>
      <w:hyperlink r:id="rId14">
        <w:r w:rsidRPr="005866D3">
          <w:rPr>
            <w:sz w:val="28"/>
            <w:szCs w:val="28"/>
          </w:rPr>
          <w:t>5.2 статьи 71</w:t>
        </w:r>
      </w:hyperlink>
      <w:r w:rsidRPr="005866D3">
        <w:rPr>
          <w:sz w:val="28"/>
          <w:szCs w:val="28"/>
        </w:rPr>
        <w:t xml:space="preserve"> Федерального закона № 273–ФЗ;</w:t>
      </w:r>
    </w:p>
    <w:p w:rsidR="00BA5C60" w:rsidRPr="005866D3" w:rsidRDefault="00BA5C60" w:rsidP="00BA5C60">
      <w:pPr>
        <w:pStyle w:val="ConsPlusNormal"/>
        <w:ind w:firstLine="708"/>
        <w:jc w:val="both"/>
        <w:rPr>
          <w:sz w:val="28"/>
          <w:szCs w:val="28"/>
        </w:rPr>
      </w:pPr>
      <w:r w:rsidRPr="005866D3">
        <w:rPr>
          <w:sz w:val="28"/>
          <w:szCs w:val="28"/>
        </w:rPr>
        <w:t xml:space="preserve">– преимущественное право зачисления в соответствии с </w:t>
      </w:r>
      <w:hyperlink r:id="rId15">
        <w:r w:rsidRPr="005866D3">
          <w:rPr>
            <w:sz w:val="28"/>
            <w:szCs w:val="28"/>
          </w:rPr>
          <w:t>частью 9 статьи 71</w:t>
        </w:r>
      </w:hyperlink>
      <w:r w:rsidRPr="005866D3">
        <w:rPr>
          <w:sz w:val="28"/>
          <w:szCs w:val="28"/>
        </w:rPr>
        <w:t xml:space="preserve"> Федерального закона № 273–ФЗ;</w:t>
      </w:r>
    </w:p>
    <w:p w:rsidR="00BA5C60" w:rsidRPr="005866D3" w:rsidRDefault="00BA5C60" w:rsidP="00BA5C60">
      <w:pPr>
        <w:pStyle w:val="ConsPlusNormal"/>
        <w:ind w:firstLine="709"/>
        <w:jc w:val="both"/>
        <w:rPr>
          <w:sz w:val="28"/>
          <w:szCs w:val="28"/>
        </w:rPr>
      </w:pPr>
      <w:r w:rsidRPr="005866D3">
        <w:rPr>
          <w:sz w:val="28"/>
          <w:szCs w:val="28"/>
        </w:rPr>
        <w:t xml:space="preserve">– преимущественное право зачисления в соответствии с </w:t>
      </w:r>
      <w:hyperlink r:id="rId16">
        <w:r w:rsidRPr="005866D3">
          <w:rPr>
            <w:sz w:val="28"/>
            <w:szCs w:val="28"/>
          </w:rPr>
          <w:t>частью 10 статьи 71</w:t>
        </w:r>
      </w:hyperlink>
      <w:r w:rsidRPr="005866D3">
        <w:rPr>
          <w:sz w:val="28"/>
          <w:szCs w:val="28"/>
        </w:rPr>
        <w:t xml:space="preserve"> Федерального закона № 273–ФЗ.</w:t>
      </w:r>
    </w:p>
    <w:p w:rsidR="00200396" w:rsidRDefault="00200396"/>
    <w:sectPr w:rsidR="002003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934"/>
    <w:rsid w:val="00200396"/>
    <w:rsid w:val="005C6934"/>
    <w:rsid w:val="00BA5C60"/>
    <w:rsid w:val="00CB49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A22FC-77FB-45E2-9063-526F15DCE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A5C60"/>
    <w:pPr>
      <w:widowControl w:val="0"/>
      <w:autoSpaceDE w:val="0"/>
      <w:autoSpaceDN w:val="0"/>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rsid w:val="00CB498A"/>
    <w:pPr>
      <w:widowControl w:val="0"/>
      <w:autoSpaceDE w:val="0"/>
      <w:autoSpaceDN w:val="0"/>
      <w:spacing w:after="0" w:line="240" w:lineRule="auto"/>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70336&amp;dst=100946" TargetMode="External"/><Relationship Id="rId13" Type="http://schemas.openxmlformats.org/officeDocument/2006/relationships/hyperlink" Target="https://login.consultant.ru/link/?req=doc&amp;base=LAW&amp;n=470336&amp;dst=873"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ogin.consultant.ru/link/?req=doc&amp;base=LAW&amp;n=470336&amp;dst=100946" TargetMode="External"/><Relationship Id="rId12" Type="http://schemas.openxmlformats.org/officeDocument/2006/relationships/hyperlink" Target="https://login.consultant.ru/link/?req=doc&amp;base=LAW&amp;n=470336&amp;dst=1011"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ogin.consultant.ru/link/?req=doc&amp;base=LAW&amp;n=470336&amp;dst=100967" TargetMode="External"/><Relationship Id="rId1" Type="http://schemas.openxmlformats.org/officeDocument/2006/relationships/styles" Target="styles.xml"/><Relationship Id="rId6" Type="http://schemas.openxmlformats.org/officeDocument/2006/relationships/hyperlink" Target="https://login.consultant.ru/link/?req=doc&amp;base=LAW&amp;n=470336&amp;dst=100946" TargetMode="External"/><Relationship Id="rId11" Type="http://schemas.openxmlformats.org/officeDocument/2006/relationships/hyperlink" Target="https://login.consultant.ru/link/?req=doc&amp;base=LAW&amp;n=470336&amp;dst=252" TargetMode="External"/><Relationship Id="rId5" Type="http://schemas.openxmlformats.org/officeDocument/2006/relationships/hyperlink" Target="https://login.consultant.ru/link/?req=doc&amp;base=LAW&amp;n=470336&amp;dst=252" TargetMode="External"/><Relationship Id="rId15" Type="http://schemas.openxmlformats.org/officeDocument/2006/relationships/hyperlink" Target="https://login.consultant.ru/link/?req=doc&amp;base=LAW&amp;n=470336&amp;dst=100966" TargetMode="External"/><Relationship Id="rId10" Type="http://schemas.openxmlformats.org/officeDocument/2006/relationships/hyperlink" Target="https://login.consultant.ru/link/?req=doc&amp;base=LAW&amp;n=470336&amp;dst=100946" TargetMode="External"/><Relationship Id="rId4" Type="http://schemas.openxmlformats.org/officeDocument/2006/relationships/hyperlink" Target="https://login.consultant.ru/link/?req=doc&amp;base=LAW&amp;n=470336&amp;dst=100946" TargetMode="External"/><Relationship Id="rId9" Type="http://schemas.openxmlformats.org/officeDocument/2006/relationships/hyperlink" Target="https://login.consultant.ru/link/?req=doc&amp;base=LAW&amp;n=470336&amp;dst=252" TargetMode="External"/><Relationship Id="rId14" Type="http://schemas.openxmlformats.org/officeDocument/2006/relationships/hyperlink" Target="https://login.consultant.ru/link/?req=doc&amp;base=LAW&amp;n=470336&amp;dst=8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1179</Words>
  <Characters>6722</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USTU</Company>
  <LinksUpToDate>false</LinksUpToDate>
  <CharactersWithSpaces>7886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Проскурякова Виктория Леонидовна</dc:creator>
  <cp:keywords/>
  <dc:description/>
  <cp:lastModifiedBy>Проскурякова Виктория Леонидовна</cp:lastModifiedBy>
  <cp:revision>2</cp:revision>
  <dcterms:created xsi:type="dcterms:W3CDTF">2025-01-16T08:28:00Z</dcterms:created>
  <dcterms:modified xsi:type="dcterms:W3CDTF">2025-01-16T08:40:00Z</dcterms:modified>
</cp:coreProperties>
</file>